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E5E5" w14:textId="2D935F52" w:rsidR="0008349B" w:rsidRPr="0008349B" w:rsidRDefault="008A3B0F" w:rsidP="00C470BC">
      <w:pPr>
        <w:pStyle w:val="Overskrift2"/>
      </w:pPr>
      <w:r>
        <w:t>Ansøgningsskema til særlige prøvevilkår</w:t>
      </w:r>
    </w:p>
    <w:p w14:paraId="22AD6DEF" w14:textId="77777777" w:rsidR="0008349B" w:rsidRDefault="0008349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5"/>
        <w:gridCol w:w="3260"/>
        <w:gridCol w:w="1547"/>
      </w:tblGrid>
      <w:tr w:rsidR="008A3B0F" w:rsidRPr="007A1BD5" w14:paraId="2D7AF587" w14:textId="77777777" w:rsidTr="008A3B0F">
        <w:tc>
          <w:tcPr>
            <w:tcW w:w="4815" w:type="dxa"/>
          </w:tcPr>
          <w:p w14:paraId="66EAF0D8" w14:textId="4698653C" w:rsidR="008A3B0F" w:rsidRPr="007A1BD5" w:rsidRDefault="008A3B0F">
            <w:pPr>
              <w:rPr>
                <w:sz w:val="21"/>
                <w:szCs w:val="21"/>
              </w:rPr>
            </w:pPr>
            <w:r w:rsidRPr="007A1BD5">
              <w:rPr>
                <w:sz w:val="21"/>
                <w:szCs w:val="21"/>
              </w:rPr>
              <w:t>Navn</w:t>
            </w:r>
          </w:p>
        </w:tc>
        <w:tc>
          <w:tcPr>
            <w:tcW w:w="3260" w:type="dxa"/>
          </w:tcPr>
          <w:p w14:paraId="5E26829B" w14:textId="06099EB6" w:rsidR="008A3B0F" w:rsidRPr="007A1BD5" w:rsidRDefault="008A3B0F">
            <w:pPr>
              <w:rPr>
                <w:sz w:val="21"/>
                <w:szCs w:val="21"/>
              </w:rPr>
            </w:pPr>
            <w:r w:rsidRPr="007A1BD5">
              <w:rPr>
                <w:sz w:val="21"/>
                <w:szCs w:val="21"/>
              </w:rPr>
              <w:t>Cpr.nr.</w:t>
            </w:r>
          </w:p>
        </w:tc>
        <w:tc>
          <w:tcPr>
            <w:tcW w:w="1547" w:type="dxa"/>
          </w:tcPr>
          <w:p w14:paraId="066D62FB" w14:textId="27E367F5" w:rsidR="008A3B0F" w:rsidRPr="007A1BD5" w:rsidRDefault="008A3B0F">
            <w:pPr>
              <w:rPr>
                <w:sz w:val="21"/>
                <w:szCs w:val="21"/>
              </w:rPr>
            </w:pPr>
            <w:r w:rsidRPr="007A1BD5">
              <w:rPr>
                <w:sz w:val="21"/>
                <w:szCs w:val="21"/>
              </w:rPr>
              <w:t>Klasse</w:t>
            </w:r>
          </w:p>
        </w:tc>
      </w:tr>
      <w:tr w:rsidR="008A3B0F" w:rsidRPr="007A1BD5" w14:paraId="78D1DE2C" w14:textId="77777777" w:rsidTr="008A3B0F">
        <w:tc>
          <w:tcPr>
            <w:tcW w:w="4815" w:type="dxa"/>
          </w:tcPr>
          <w:p w14:paraId="0D90A11B" w14:textId="77777777" w:rsidR="008A3B0F" w:rsidRPr="007A1BD5" w:rsidRDefault="008A3B0F">
            <w:pPr>
              <w:rPr>
                <w:sz w:val="21"/>
                <w:szCs w:val="21"/>
              </w:rPr>
            </w:pPr>
          </w:p>
          <w:p w14:paraId="6129F450" w14:textId="77777777" w:rsidR="008A3B0F" w:rsidRPr="007A1BD5" w:rsidRDefault="008A3B0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14:paraId="218E8AB7" w14:textId="77777777" w:rsidR="008A3B0F" w:rsidRPr="007A1BD5" w:rsidRDefault="008A3B0F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746C464D" w14:textId="77777777" w:rsidR="008A3B0F" w:rsidRPr="007A1BD5" w:rsidRDefault="008A3B0F">
            <w:pPr>
              <w:rPr>
                <w:sz w:val="21"/>
                <w:szCs w:val="21"/>
              </w:rPr>
            </w:pPr>
          </w:p>
        </w:tc>
      </w:tr>
    </w:tbl>
    <w:p w14:paraId="2053847F" w14:textId="77777777" w:rsidR="0071774F" w:rsidRPr="007A1BD5" w:rsidRDefault="0071774F">
      <w:pPr>
        <w:rPr>
          <w:sz w:val="21"/>
          <w:szCs w:val="21"/>
        </w:rPr>
      </w:pPr>
    </w:p>
    <w:p w14:paraId="386C0A00" w14:textId="3E135509" w:rsidR="00773A7D" w:rsidRPr="007A1BD5" w:rsidRDefault="00482375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På baggrund af en motiveret begrundelse</w:t>
      </w:r>
      <w:r w:rsidR="00644C5D" w:rsidRPr="007A1BD5">
        <w:rPr>
          <w:sz w:val="21"/>
          <w:szCs w:val="21"/>
        </w:rPr>
        <w:t xml:space="preserve"> (herunder)</w:t>
      </w:r>
      <w:r w:rsidRPr="007A1BD5">
        <w:rPr>
          <w:sz w:val="21"/>
          <w:szCs w:val="21"/>
        </w:rPr>
        <w:t xml:space="preserve"> samt konkret, lægefaglig</w:t>
      </w:r>
      <w:r w:rsidR="00644C5D" w:rsidRPr="007A1BD5">
        <w:rPr>
          <w:sz w:val="21"/>
          <w:szCs w:val="21"/>
        </w:rPr>
        <w:t xml:space="preserve"> dokumentation</w:t>
      </w:r>
      <w:r w:rsidR="00773A7D" w:rsidRPr="007A1BD5">
        <w:rPr>
          <w:sz w:val="21"/>
          <w:szCs w:val="21"/>
        </w:rPr>
        <w:t xml:space="preserve"> (ved anden diagnose end ordblind)</w:t>
      </w:r>
      <w:r w:rsidR="00B21CEA" w:rsidRPr="007A1BD5">
        <w:rPr>
          <w:sz w:val="21"/>
          <w:szCs w:val="21"/>
        </w:rPr>
        <w:t>, hvori det tydeligt fremgår, at forlænget tid anbefales,</w:t>
      </w:r>
      <w:r w:rsidRPr="007A1BD5">
        <w:rPr>
          <w:sz w:val="21"/>
          <w:szCs w:val="21"/>
        </w:rPr>
        <w:t xml:space="preserve"> kan du via dette skema søge om </w:t>
      </w:r>
      <w:r w:rsidR="007A1BD5">
        <w:rPr>
          <w:sz w:val="21"/>
          <w:szCs w:val="21"/>
        </w:rPr>
        <w:t>særlige prøvevilkår</w:t>
      </w:r>
      <w:r w:rsidRPr="007A1BD5">
        <w:rPr>
          <w:sz w:val="21"/>
          <w:szCs w:val="21"/>
        </w:rPr>
        <w:t xml:space="preserve"> til eksamen, årsprøver,</w:t>
      </w:r>
      <w:r w:rsidR="00644C5D" w:rsidRPr="007A1BD5">
        <w:rPr>
          <w:sz w:val="21"/>
          <w:szCs w:val="21"/>
        </w:rPr>
        <w:t xml:space="preserve"> terminsprøver,</w:t>
      </w:r>
      <w:r w:rsidRPr="007A1BD5">
        <w:rPr>
          <w:sz w:val="21"/>
          <w:szCs w:val="21"/>
        </w:rPr>
        <w:t xml:space="preserve"> SRO og SRP.</w:t>
      </w:r>
      <w:r w:rsidR="000542A8" w:rsidRPr="007A1BD5">
        <w:rPr>
          <w:sz w:val="21"/>
          <w:szCs w:val="21"/>
        </w:rPr>
        <w:t xml:space="preserve"> Der gives </w:t>
      </w:r>
      <w:r w:rsidR="000542A8" w:rsidRPr="007A1BD5">
        <w:rPr>
          <w:i/>
          <w:iCs/>
          <w:sz w:val="21"/>
          <w:szCs w:val="21"/>
        </w:rPr>
        <w:t>ikke</w:t>
      </w:r>
      <w:r w:rsidR="000542A8" w:rsidRPr="007A1BD5">
        <w:rPr>
          <w:sz w:val="21"/>
          <w:szCs w:val="21"/>
        </w:rPr>
        <w:t xml:space="preserve"> forlænget tid til DHO, som skrives sammen med en klassekammerat.</w:t>
      </w:r>
      <w:r w:rsidR="00D546C4" w:rsidRPr="007A1BD5">
        <w:rPr>
          <w:sz w:val="21"/>
          <w:szCs w:val="21"/>
        </w:rPr>
        <w:t xml:space="preserve"> </w:t>
      </w:r>
    </w:p>
    <w:p w14:paraId="24CD0000" w14:textId="35166D4E" w:rsidR="000542A8" w:rsidRPr="007A1BD5" w:rsidRDefault="00D546C4" w:rsidP="00731AA1">
      <w:pPr>
        <w:spacing w:line="276" w:lineRule="auto"/>
        <w:rPr>
          <w:sz w:val="21"/>
          <w:szCs w:val="21"/>
        </w:rPr>
      </w:pPr>
      <w:r w:rsidRPr="007A1BD5">
        <w:rPr>
          <w:b/>
          <w:bCs/>
          <w:sz w:val="21"/>
          <w:szCs w:val="21"/>
        </w:rPr>
        <w:t>Søg kun, hvis du reelt har brug for forlænget tid!</w:t>
      </w:r>
    </w:p>
    <w:p w14:paraId="2E0927F9" w14:textId="77777777" w:rsidR="00644C5D" w:rsidRPr="007A1BD5" w:rsidRDefault="00644C5D" w:rsidP="00731AA1">
      <w:pPr>
        <w:spacing w:line="276" w:lineRule="auto"/>
        <w:rPr>
          <w:sz w:val="21"/>
          <w:szCs w:val="21"/>
        </w:rPr>
      </w:pPr>
    </w:p>
    <w:p w14:paraId="0E1BE664" w14:textId="4721D2A3" w:rsidR="00482375" w:rsidRPr="007A1BD5" w:rsidRDefault="00482375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Hvis din ansøgning imødekommes, gælder den forlængede tid ikke de almindelige prøver, som afvikles i fagtimerne.</w:t>
      </w:r>
      <w:r w:rsidR="00B21CEA" w:rsidRPr="007A1BD5">
        <w:rPr>
          <w:sz w:val="21"/>
          <w:szCs w:val="21"/>
        </w:rPr>
        <w:t xml:space="preserve"> Hvis du er ordblind, og</w:t>
      </w:r>
      <w:r w:rsidR="00D546C4" w:rsidRPr="007A1BD5">
        <w:rPr>
          <w:sz w:val="21"/>
          <w:szCs w:val="21"/>
        </w:rPr>
        <w:t xml:space="preserve"> du</w:t>
      </w:r>
      <w:r w:rsidR="00B21CEA" w:rsidRPr="007A1BD5">
        <w:rPr>
          <w:sz w:val="21"/>
          <w:szCs w:val="21"/>
        </w:rPr>
        <w:t xml:space="preserve"> til de almindelige prøver har brug for at anvende de SPS-tildelte læse- og skriveværktøjer, skal du tale med din faglærer om dette.</w:t>
      </w:r>
    </w:p>
    <w:p w14:paraId="73C234C6" w14:textId="77777777" w:rsidR="00731AA1" w:rsidRDefault="00731AA1" w:rsidP="00731AA1">
      <w:pPr>
        <w:spacing w:line="276" w:lineRule="auto"/>
        <w:rPr>
          <w:sz w:val="22"/>
          <w:szCs w:val="22"/>
        </w:rPr>
      </w:pPr>
    </w:p>
    <w:p w14:paraId="6C0CD2DC" w14:textId="2C1A80DA" w:rsidR="00644C5D" w:rsidRDefault="00731AA1" w:rsidP="00731AA1">
      <w:pPr>
        <w:pStyle w:val="Overskrift2"/>
        <w:spacing w:line="276" w:lineRule="auto"/>
      </w:pPr>
      <w:r>
        <w:t>Ansøgning</w:t>
      </w:r>
    </w:p>
    <w:p w14:paraId="47200946" w14:textId="5109405F" w:rsidR="00644C5D" w:rsidRPr="007A1BD5" w:rsidRDefault="00644C5D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Jeg søger hermed om</w:t>
      </w:r>
      <w:r w:rsidR="00AD7D18" w:rsidRPr="007A1BD5">
        <w:rPr>
          <w:sz w:val="21"/>
          <w:szCs w:val="21"/>
        </w:rPr>
        <w:t xml:space="preserve"> (sæt kryds)</w:t>
      </w:r>
      <w:r w:rsidRPr="007A1BD5">
        <w:rPr>
          <w:sz w:val="21"/>
          <w:szCs w:val="21"/>
        </w:rPr>
        <w:t>:</w:t>
      </w:r>
    </w:p>
    <w:p w14:paraId="4E36475B" w14:textId="03C6BB61" w:rsidR="00644C5D" w:rsidRPr="007A1BD5" w:rsidRDefault="00644C5D" w:rsidP="00731AA1">
      <w:pPr>
        <w:pStyle w:val="Listeafsnit"/>
        <w:numPr>
          <w:ilvl w:val="0"/>
          <w:numId w:val="2"/>
        </w:num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Forlænget forberedelsestid til mundtlige årsprøver og eksamen</w:t>
      </w:r>
    </w:p>
    <w:p w14:paraId="16128E24" w14:textId="33BF1523" w:rsidR="00644C5D" w:rsidRPr="007A1BD5" w:rsidRDefault="00644C5D" w:rsidP="00731AA1">
      <w:pPr>
        <w:pStyle w:val="Listeafsnit"/>
        <w:numPr>
          <w:ilvl w:val="0"/>
          <w:numId w:val="2"/>
        </w:num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 xml:space="preserve">Forlænget tid til skriftlige </w:t>
      </w:r>
      <w:r w:rsidR="000542A8" w:rsidRPr="007A1BD5">
        <w:rPr>
          <w:sz w:val="21"/>
          <w:szCs w:val="21"/>
        </w:rPr>
        <w:t xml:space="preserve">terminsprøver, </w:t>
      </w:r>
      <w:r w:rsidRPr="007A1BD5">
        <w:rPr>
          <w:sz w:val="21"/>
          <w:szCs w:val="21"/>
        </w:rPr>
        <w:t>årsprøver og eksamen</w:t>
      </w:r>
    </w:p>
    <w:p w14:paraId="7AF07ABE" w14:textId="128EA6FA" w:rsidR="000542A8" w:rsidRPr="007A1BD5" w:rsidRDefault="000542A8" w:rsidP="00731AA1">
      <w:pPr>
        <w:pStyle w:val="Listeafsnit"/>
        <w:numPr>
          <w:ilvl w:val="0"/>
          <w:numId w:val="2"/>
        </w:num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Forlænget tid til</w:t>
      </w:r>
      <w:r w:rsidR="00D546C4" w:rsidRPr="007A1BD5">
        <w:rPr>
          <w:sz w:val="21"/>
          <w:szCs w:val="21"/>
        </w:rPr>
        <w:t xml:space="preserve"> SRO og SRP (husk, at du har flere dage til at skrive opgaven)</w:t>
      </w:r>
    </w:p>
    <w:p w14:paraId="38658601" w14:textId="059CD62A" w:rsidR="00C4276B" w:rsidRPr="007A1BD5" w:rsidRDefault="00C4276B" w:rsidP="00731AA1">
      <w:pPr>
        <w:pStyle w:val="Listeafsnit"/>
        <w:numPr>
          <w:ilvl w:val="0"/>
          <w:numId w:val="2"/>
        </w:num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Andet (uddyb herunder)</w:t>
      </w:r>
    </w:p>
    <w:p w14:paraId="42C9FDA8" w14:textId="77777777" w:rsidR="00D546C4" w:rsidRPr="007A1BD5" w:rsidRDefault="00D546C4" w:rsidP="00731AA1">
      <w:pPr>
        <w:spacing w:line="276" w:lineRule="auto"/>
        <w:rPr>
          <w:sz w:val="21"/>
          <w:szCs w:val="21"/>
        </w:rPr>
      </w:pPr>
    </w:p>
    <w:p w14:paraId="6D29B360" w14:textId="54143B13" w:rsidR="00D546C4" w:rsidRPr="007A1BD5" w:rsidRDefault="00D546C4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Begrundelse</w:t>
      </w:r>
      <w:r w:rsidR="00AD7D18" w:rsidRPr="007A1BD5">
        <w:rPr>
          <w:sz w:val="21"/>
          <w:szCs w:val="21"/>
        </w:rPr>
        <w:t xml:space="preserve"> (sæt kryds)</w:t>
      </w:r>
      <w:r w:rsidRPr="007A1BD5">
        <w:rPr>
          <w:sz w:val="21"/>
          <w:szCs w:val="21"/>
        </w:rPr>
        <w:t>:</w:t>
      </w:r>
    </w:p>
    <w:p w14:paraId="32291FD5" w14:textId="3515027F" w:rsidR="00D546C4" w:rsidRPr="007A1BD5" w:rsidRDefault="00D546C4" w:rsidP="00731AA1">
      <w:pPr>
        <w:pStyle w:val="Listeafsnit"/>
        <w:numPr>
          <w:ilvl w:val="0"/>
          <w:numId w:val="3"/>
        </w:num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Kronisk sygdom</w:t>
      </w:r>
    </w:p>
    <w:p w14:paraId="5FA131EE" w14:textId="3C6BB59C" w:rsidR="00D546C4" w:rsidRPr="007A1BD5" w:rsidRDefault="00D546C4" w:rsidP="00731AA1">
      <w:pPr>
        <w:pStyle w:val="Listeafsnit"/>
        <w:numPr>
          <w:ilvl w:val="0"/>
          <w:numId w:val="3"/>
        </w:num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Diagnose</w:t>
      </w:r>
    </w:p>
    <w:p w14:paraId="54B9490F" w14:textId="42424C92" w:rsidR="00D546C4" w:rsidRPr="007A1BD5" w:rsidRDefault="00D546C4" w:rsidP="00731AA1">
      <w:pPr>
        <w:pStyle w:val="Listeafsnit"/>
        <w:numPr>
          <w:ilvl w:val="0"/>
          <w:numId w:val="3"/>
        </w:num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Ordblindhed</w:t>
      </w:r>
    </w:p>
    <w:p w14:paraId="64A13714" w14:textId="77777777" w:rsidR="008A3B0F" w:rsidRPr="007A1BD5" w:rsidRDefault="008A3B0F" w:rsidP="00731AA1">
      <w:pPr>
        <w:spacing w:line="276" w:lineRule="auto"/>
        <w:rPr>
          <w:sz w:val="21"/>
          <w:szCs w:val="21"/>
        </w:rPr>
      </w:pPr>
    </w:p>
    <w:p w14:paraId="2C08BB35" w14:textId="0D0E2116" w:rsidR="00D511E1" w:rsidRPr="007A1BD5" w:rsidRDefault="00D546C4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Egen uddybende begrundelse for behovet for forlænget tid (skal udfyldes):</w:t>
      </w:r>
    </w:p>
    <w:p w14:paraId="20791012" w14:textId="4071BCE4" w:rsidR="0008349B" w:rsidRPr="007A1BD5" w:rsidRDefault="00D511E1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7B165" w14:textId="77777777" w:rsidR="00AD7D18" w:rsidRPr="007A1BD5" w:rsidRDefault="00AD7D18" w:rsidP="00731AA1">
      <w:pPr>
        <w:spacing w:line="276" w:lineRule="auto"/>
        <w:rPr>
          <w:sz w:val="21"/>
          <w:szCs w:val="21"/>
        </w:rPr>
      </w:pPr>
    </w:p>
    <w:p w14:paraId="5FCDF087" w14:textId="77777777" w:rsidR="00731AA1" w:rsidRPr="007A1BD5" w:rsidRDefault="00731AA1" w:rsidP="00731AA1">
      <w:pPr>
        <w:spacing w:line="276" w:lineRule="auto"/>
        <w:rPr>
          <w:sz w:val="21"/>
          <w:szCs w:val="21"/>
        </w:rPr>
      </w:pPr>
    </w:p>
    <w:p w14:paraId="1D2C1A0B" w14:textId="21E8EC5E" w:rsidR="00D546C4" w:rsidRPr="007A1BD5" w:rsidRDefault="00D546C4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Lægefaglig dokumentation, som konkretiserer de særlige behov</w:t>
      </w:r>
      <w:r w:rsidR="00183824" w:rsidRPr="007A1BD5">
        <w:rPr>
          <w:sz w:val="21"/>
          <w:szCs w:val="21"/>
        </w:rPr>
        <w:t xml:space="preserve"> for en elev med anden diagnose end ordblind</w:t>
      </w:r>
      <w:r w:rsidRPr="007A1BD5">
        <w:rPr>
          <w:sz w:val="21"/>
          <w:szCs w:val="21"/>
        </w:rPr>
        <w:t>, skal afleveres sammen med ansøgningsskemaet på kontoret.</w:t>
      </w:r>
    </w:p>
    <w:p w14:paraId="3FE868BB" w14:textId="6DEFA149" w:rsidR="00FD1ED3" w:rsidRPr="007A1BD5" w:rsidRDefault="00FD1ED3" w:rsidP="00731AA1">
      <w:pPr>
        <w:spacing w:line="276" w:lineRule="auto"/>
        <w:rPr>
          <w:b/>
          <w:bCs/>
          <w:sz w:val="21"/>
          <w:szCs w:val="21"/>
        </w:rPr>
      </w:pPr>
      <w:r w:rsidRPr="007A1BD5">
        <w:rPr>
          <w:b/>
          <w:bCs/>
          <w:sz w:val="21"/>
          <w:szCs w:val="21"/>
        </w:rPr>
        <w:t>Frist for ansøgning: senest en måned før prøve</w:t>
      </w:r>
      <w:r w:rsidR="00C854B6" w:rsidRPr="007A1BD5">
        <w:rPr>
          <w:b/>
          <w:bCs/>
          <w:sz w:val="21"/>
          <w:szCs w:val="21"/>
        </w:rPr>
        <w:t xml:space="preserve">terminen </w:t>
      </w:r>
      <w:r w:rsidRPr="007A1BD5">
        <w:rPr>
          <w:b/>
          <w:bCs/>
          <w:sz w:val="21"/>
          <w:szCs w:val="21"/>
        </w:rPr>
        <w:t>start</w:t>
      </w:r>
      <w:r w:rsidR="00C854B6" w:rsidRPr="007A1BD5">
        <w:rPr>
          <w:b/>
          <w:bCs/>
          <w:sz w:val="21"/>
          <w:szCs w:val="21"/>
        </w:rPr>
        <w:t>er</w:t>
      </w:r>
      <w:r w:rsidRPr="007A1BD5">
        <w:rPr>
          <w:b/>
          <w:bCs/>
          <w:sz w:val="21"/>
          <w:szCs w:val="21"/>
        </w:rPr>
        <w:t>.</w:t>
      </w:r>
    </w:p>
    <w:p w14:paraId="14C98293" w14:textId="77777777" w:rsidR="0008349B" w:rsidRPr="007A1BD5" w:rsidRDefault="0008349B" w:rsidP="00731AA1">
      <w:pPr>
        <w:spacing w:line="276" w:lineRule="auto"/>
        <w:rPr>
          <w:sz w:val="21"/>
          <w:szCs w:val="21"/>
        </w:rPr>
      </w:pPr>
    </w:p>
    <w:p w14:paraId="32D9E05D" w14:textId="77777777" w:rsidR="00E35A74" w:rsidRPr="007A1BD5" w:rsidRDefault="00E35A74" w:rsidP="00731AA1">
      <w:pPr>
        <w:spacing w:line="276" w:lineRule="auto"/>
        <w:rPr>
          <w:sz w:val="21"/>
          <w:szCs w:val="21"/>
        </w:rPr>
      </w:pPr>
    </w:p>
    <w:p w14:paraId="7D01450A" w14:textId="142BEB80" w:rsidR="009D6EA7" w:rsidRPr="007A1BD5" w:rsidRDefault="009D6EA7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____________________________</w:t>
      </w:r>
      <w:r w:rsidR="00130889" w:rsidRPr="007A1BD5">
        <w:rPr>
          <w:sz w:val="21"/>
          <w:szCs w:val="21"/>
        </w:rPr>
        <w:t>____________</w:t>
      </w:r>
      <w:r w:rsidRPr="007A1BD5">
        <w:rPr>
          <w:sz w:val="21"/>
          <w:szCs w:val="21"/>
        </w:rPr>
        <w:t>_______</w:t>
      </w:r>
    </w:p>
    <w:p w14:paraId="7E94BA5A" w14:textId="36955E51" w:rsidR="0008349B" w:rsidRPr="007A1BD5" w:rsidRDefault="009D6EA7" w:rsidP="00731AA1">
      <w:pPr>
        <w:spacing w:line="276" w:lineRule="auto"/>
        <w:rPr>
          <w:sz w:val="21"/>
          <w:szCs w:val="21"/>
        </w:rPr>
      </w:pPr>
      <w:r w:rsidRPr="007A1BD5">
        <w:rPr>
          <w:sz w:val="21"/>
          <w:szCs w:val="21"/>
        </w:rPr>
        <w:t>(Dato og underskrift)</w:t>
      </w:r>
    </w:p>
    <w:sectPr w:rsidR="0008349B" w:rsidRPr="007A1BD5" w:rsidSect="008A2F49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E6CF" w14:textId="77777777" w:rsidR="00792AAF" w:rsidRDefault="00792AAF" w:rsidP="0008349B">
      <w:r>
        <w:separator/>
      </w:r>
    </w:p>
  </w:endnote>
  <w:endnote w:type="continuationSeparator" w:id="0">
    <w:p w14:paraId="3F985604" w14:textId="77777777" w:rsidR="00792AAF" w:rsidRDefault="00792AAF" w:rsidP="000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7B99" w14:textId="77777777" w:rsidR="00792AAF" w:rsidRDefault="00792AAF" w:rsidP="0008349B">
      <w:r>
        <w:separator/>
      </w:r>
    </w:p>
  </w:footnote>
  <w:footnote w:type="continuationSeparator" w:id="0">
    <w:p w14:paraId="3E73B672" w14:textId="77777777" w:rsidR="00792AAF" w:rsidRDefault="00792AAF" w:rsidP="0008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86DF" w14:textId="14D698FE" w:rsidR="00CC3717" w:rsidRDefault="00C470BC" w:rsidP="00CC3717">
    <w:r>
      <w:rPr>
        <w:noProof/>
      </w:rPr>
      <w:drawing>
        <wp:inline distT="0" distB="0" distL="0" distR="0" wp14:anchorId="0E5C753F" wp14:editId="32E3665C">
          <wp:extent cx="643466" cy="463809"/>
          <wp:effectExtent l="0" t="0" r="4445" b="6350"/>
          <wp:docPr id="338236238" name="Billede 1" descr="Et billede, der indeholder symbol, Font/skrifttype, Grafik, cirkel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236238" name="Billede 1" descr="Et billede, der indeholder symbol, Font/skrifttype, Grafik, cirke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68" cy="515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3717">
      <w:tab/>
    </w:r>
    <w:r w:rsidR="00CC3717">
      <w:tab/>
    </w:r>
    <w:r w:rsidR="00CC3717">
      <w:tab/>
    </w:r>
    <w:r w:rsidR="00CC3717">
      <w:tab/>
    </w:r>
    <w:r w:rsidR="00CC3717">
      <w:tab/>
    </w:r>
    <w:r w:rsidR="00CC3717">
      <w:tab/>
      <w:t xml:space="preserve">      </w:t>
    </w:r>
  </w:p>
  <w:p w14:paraId="7F3B5002" w14:textId="4B07E55D" w:rsidR="0008349B" w:rsidRDefault="000834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6349A"/>
    <w:multiLevelType w:val="hybridMultilevel"/>
    <w:tmpl w:val="7E9E03E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937F1"/>
    <w:multiLevelType w:val="hybridMultilevel"/>
    <w:tmpl w:val="A0E2A9A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B6D10"/>
    <w:multiLevelType w:val="hybridMultilevel"/>
    <w:tmpl w:val="BF801BA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818911">
    <w:abstractNumId w:val="1"/>
  </w:num>
  <w:num w:numId="2" w16cid:durableId="165287852">
    <w:abstractNumId w:val="2"/>
  </w:num>
  <w:num w:numId="3" w16cid:durableId="13006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9B"/>
    <w:rsid w:val="00000872"/>
    <w:rsid w:val="00013C79"/>
    <w:rsid w:val="000305F1"/>
    <w:rsid w:val="0005195C"/>
    <w:rsid w:val="000542A8"/>
    <w:rsid w:val="0008349B"/>
    <w:rsid w:val="00130889"/>
    <w:rsid w:val="00183824"/>
    <w:rsid w:val="00325A78"/>
    <w:rsid w:val="00326492"/>
    <w:rsid w:val="00410C1D"/>
    <w:rsid w:val="0041376B"/>
    <w:rsid w:val="00441783"/>
    <w:rsid w:val="00463490"/>
    <w:rsid w:val="00482375"/>
    <w:rsid w:val="0049255C"/>
    <w:rsid w:val="004A1EA7"/>
    <w:rsid w:val="004C1F7D"/>
    <w:rsid w:val="005B0FB9"/>
    <w:rsid w:val="00617CFC"/>
    <w:rsid w:val="00644C5D"/>
    <w:rsid w:val="00691581"/>
    <w:rsid w:val="0071774F"/>
    <w:rsid w:val="00721C4A"/>
    <w:rsid w:val="00731089"/>
    <w:rsid w:val="00731AA1"/>
    <w:rsid w:val="00745F2C"/>
    <w:rsid w:val="00752632"/>
    <w:rsid w:val="00754A27"/>
    <w:rsid w:val="00755C34"/>
    <w:rsid w:val="00773A7D"/>
    <w:rsid w:val="00786D50"/>
    <w:rsid w:val="00792AAF"/>
    <w:rsid w:val="007A1BD5"/>
    <w:rsid w:val="007A51EA"/>
    <w:rsid w:val="00835D21"/>
    <w:rsid w:val="00841480"/>
    <w:rsid w:val="008536C1"/>
    <w:rsid w:val="0086188F"/>
    <w:rsid w:val="00870080"/>
    <w:rsid w:val="008A2F49"/>
    <w:rsid w:val="008A3B0F"/>
    <w:rsid w:val="009029C4"/>
    <w:rsid w:val="0092708D"/>
    <w:rsid w:val="009615D0"/>
    <w:rsid w:val="00994C82"/>
    <w:rsid w:val="009D6EA7"/>
    <w:rsid w:val="00A1312B"/>
    <w:rsid w:val="00A567A3"/>
    <w:rsid w:val="00A8087C"/>
    <w:rsid w:val="00AB0304"/>
    <w:rsid w:val="00AD6BCB"/>
    <w:rsid w:val="00AD7D18"/>
    <w:rsid w:val="00AE1FFB"/>
    <w:rsid w:val="00AF0CDE"/>
    <w:rsid w:val="00B15BCE"/>
    <w:rsid w:val="00B21CEA"/>
    <w:rsid w:val="00B778C0"/>
    <w:rsid w:val="00BF5FF7"/>
    <w:rsid w:val="00C4276B"/>
    <w:rsid w:val="00C470BC"/>
    <w:rsid w:val="00C70346"/>
    <w:rsid w:val="00C854B6"/>
    <w:rsid w:val="00CA72CD"/>
    <w:rsid w:val="00CC3717"/>
    <w:rsid w:val="00CC630D"/>
    <w:rsid w:val="00D05A1E"/>
    <w:rsid w:val="00D07CE2"/>
    <w:rsid w:val="00D20A83"/>
    <w:rsid w:val="00D511E1"/>
    <w:rsid w:val="00D53976"/>
    <w:rsid w:val="00D546C4"/>
    <w:rsid w:val="00D80D79"/>
    <w:rsid w:val="00D93724"/>
    <w:rsid w:val="00E35A74"/>
    <w:rsid w:val="00EF26B3"/>
    <w:rsid w:val="00FA4A99"/>
    <w:rsid w:val="00F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3FD"/>
  <w15:chartTrackingRefBased/>
  <w15:docId w15:val="{7F8B5110-BE6C-3146-8A02-7F608D3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3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3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3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3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3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3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3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3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3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34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34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34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34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34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3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3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3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3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34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349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34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3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34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349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8349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8349B"/>
  </w:style>
  <w:style w:type="paragraph" w:styleId="Sidefod">
    <w:name w:val="footer"/>
    <w:basedOn w:val="Normal"/>
    <w:link w:val="SidefodTegn"/>
    <w:uiPriority w:val="99"/>
    <w:unhideWhenUsed/>
    <w:rsid w:val="0008349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8349B"/>
  </w:style>
  <w:style w:type="table" w:styleId="Tabel-Gitter">
    <w:name w:val="Table Grid"/>
    <w:basedOn w:val="Tabel-Normal"/>
    <w:uiPriority w:val="39"/>
    <w:rsid w:val="008A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215</Words>
  <Characters>1634</Characters>
  <Application>Microsoft Office Word</Application>
  <DocSecurity>0</DocSecurity>
  <Lines>46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Vorbjerg Westh</dc:creator>
  <cp:keywords/>
  <dc:description/>
  <cp:lastModifiedBy>Christina Stefansen</cp:lastModifiedBy>
  <cp:revision>23</cp:revision>
  <cp:lastPrinted>2025-01-14T08:21:00Z</cp:lastPrinted>
  <dcterms:created xsi:type="dcterms:W3CDTF">2026-01-09T11:52:00Z</dcterms:created>
  <dcterms:modified xsi:type="dcterms:W3CDTF">2026-02-17T09:17:00Z</dcterms:modified>
</cp:coreProperties>
</file>