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F0105" w:rsidR="000A20FC" w:rsidP="0081477E" w:rsidRDefault="005F241F" w14:paraId="30DC0C1A" w14:textId="2343DE66">
      <w:pPr>
        <w:pStyle w:val="Overskrift1"/>
        <w:spacing w:line="276" w:lineRule="auto"/>
        <w:rPr>
          <w:lang w:val="en-US"/>
        </w:rPr>
      </w:pPr>
      <w:r w:rsidRPr="006F0105">
        <w:rPr>
          <w:lang w:val="en-US"/>
        </w:rPr>
        <w:t>Individual exchange to Philadelphia</w:t>
      </w:r>
      <w:r w:rsidRPr="006F0105" w:rsidR="00683E6A">
        <w:rPr>
          <w:lang w:val="en-US"/>
        </w:rPr>
        <w:t xml:space="preserve"> – boys only</w:t>
      </w:r>
    </w:p>
    <w:p w:rsidR="005F241F" w:rsidP="005F241F" w:rsidRDefault="005F241F" w14:paraId="52256BEB" w14:textId="77777777">
      <w:pPr>
        <w:spacing w:line="276" w:lineRule="auto"/>
        <w:rPr>
          <w:lang w:val="en-US"/>
        </w:rPr>
      </w:pPr>
      <w:r>
        <w:rPr>
          <w:lang w:val="en-US"/>
        </w:rPr>
        <w:t>Would you like to</w:t>
      </w:r>
    </w:p>
    <w:p w:rsidRPr="005F241F" w:rsidR="005F241F" w:rsidP="005F241F" w:rsidRDefault="005F241F" w14:paraId="00A9F8D5" w14:textId="26C39526">
      <w:pPr>
        <w:pStyle w:val="Listeafsnit"/>
        <w:numPr>
          <w:ilvl w:val="0"/>
          <w:numId w:val="3"/>
        </w:numPr>
        <w:spacing w:line="276" w:lineRule="auto"/>
        <w:rPr>
          <w:lang w:val="en-US"/>
        </w:rPr>
      </w:pPr>
      <w:r w:rsidRPr="005F241F">
        <w:rPr>
          <w:lang w:val="en-US"/>
        </w:rPr>
        <w:t>broaden your kn</w:t>
      </w:r>
      <w:r>
        <w:rPr>
          <w:lang w:val="en-US"/>
        </w:rPr>
        <w:t>owledge of a different culture and get new international friends</w:t>
      </w:r>
    </w:p>
    <w:p w:rsidRPr="005F241F" w:rsidR="005F241F" w:rsidP="005F241F" w:rsidRDefault="005F241F" w14:paraId="13BBAA6B" w14:textId="79617340">
      <w:pPr>
        <w:pStyle w:val="Listeafsnit"/>
        <w:numPr>
          <w:ilvl w:val="0"/>
          <w:numId w:val="3"/>
        </w:numPr>
        <w:spacing w:line="276" w:lineRule="auto"/>
        <w:rPr>
          <w:lang w:val="en-US"/>
        </w:rPr>
      </w:pPr>
      <w:r w:rsidRPr="005F241F">
        <w:rPr>
          <w:lang w:val="en-US"/>
        </w:rPr>
        <w:t>practice your linguistic skills in English</w:t>
      </w:r>
    </w:p>
    <w:p w:rsidRPr="005F241F" w:rsidR="005F241F" w:rsidP="005F241F" w:rsidRDefault="005F241F" w14:paraId="2EEBB9E8" w14:textId="424C3C57">
      <w:pPr>
        <w:pStyle w:val="Listeafsnit"/>
        <w:numPr>
          <w:ilvl w:val="0"/>
          <w:numId w:val="3"/>
        </w:numPr>
        <w:spacing w:line="276" w:lineRule="auto"/>
        <w:rPr>
          <w:lang w:val="en-US"/>
        </w:rPr>
      </w:pPr>
      <w:r w:rsidRPr="005F241F">
        <w:rPr>
          <w:lang w:val="en-US"/>
        </w:rPr>
        <w:t>develop your personal competences when meeting another culture</w:t>
      </w:r>
    </w:p>
    <w:p w:rsidRPr="00445A54" w:rsidR="005F241F" w:rsidP="005F241F" w:rsidRDefault="005F241F" w14:paraId="66F38B74" w14:textId="0C0AA121">
      <w:pPr>
        <w:spacing w:line="276" w:lineRule="auto"/>
        <w:rPr>
          <w:lang w:val="en-US"/>
        </w:rPr>
      </w:pPr>
      <w:r>
        <w:rPr>
          <w:lang w:val="en-US"/>
        </w:rPr>
        <w:t>Then we can offer you an individual exchange program with a student who attends The Haverford School (boys) in the city of Philadelphia, USA.</w:t>
      </w:r>
    </w:p>
    <w:p w:rsidR="005F241F" w:rsidP="005F241F" w:rsidRDefault="005F241F" w14:paraId="6724A5A6" w14:textId="77777777">
      <w:pPr>
        <w:spacing w:line="276" w:lineRule="auto"/>
        <w:rPr>
          <w:lang w:val="en-US"/>
        </w:rPr>
      </w:pPr>
    </w:p>
    <w:p w:rsidRPr="00445A54" w:rsidR="005F241F" w:rsidP="005F241F" w:rsidRDefault="005F241F" w14:paraId="0CB1AA13" w14:textId="4E52FA6E">
      <w:pPr>
        <w:spacing w:line="276" w:lineRule="auto"/>
        <w:rPr>
          <w:color w:val="FF0000"/>
          <w:lang w:val="en-US"/>
        </w:rPr>
      </w:pPr>
      <w:r>
        <w:rPr>
          <w:lang w:val="en-US"/>
        </w:rPr>
        <w:t>You will</w:t>
      </w:r>
      <w:r w:rsidR="00940497">
        <w:rPr>
          <w:lang w:val="en-US"/>
        </w:rPr>
        <w:t xml:space="preserve"> exchange with a stu</w:t>
      </w:r>
      <w:r w:rsidR="00683E6A">
        <w:rPr>
          <w:lang w:val="en-US"/>
        </w:rPr>
        <w:t>dent from The Haverford School</w:t>
      </w:r>
      <w:r w:rsidR="00940497">
        <w:rPr>
          <w:lang w:val="en-US"/>
        </w:rPr>
        <w:t xml:space="preserve"> in Philadelphia,</w:t>
      </w:r>
      <w:r>
        <w:rPr>
          <w:lang w:val="en-US"/>
        </w:rPr>
        <w:t xml:space="preserve"> stay with </w:t>
      </w:r>
      <w:r w:rsidR="00683E6A">
        <w:rPr>
          <w:lang w:val="en-US"/>
        </w:rPr>
        <w:t>his</w:t>
      </w:r>
      <w:r w:rsidR="00940497">
        <w:rPr>
          <w:lang w:val="en-US"/>
        </w:rPr>
        <w:t xml:space="preserve"> family and attend classes at the school</w:t>
      </w:r>
      <w:r>
        <w:rPr>
          <w:lang w:val="en-US"/>
        </w:rPr>
        <w:t>. Subsequently, you and your family will host your exchange student here in Denmark, and the</w:t>
      </w:r>
      <w:r w:rsidR="00940497">
        <w:rPr>
          <w:lang w:val="en-US"/>
        </w:rPr>
        <w:t xml:space="preserve"> student from Philadelphia</w:t>
      </w:r>
      <w:r>
        <w:rPr>
          <w:lang w:val="en-US"/>
        </w:rPr>
        <w:t xml:space="preserve"> will follow you in your school</w:t>
      </w:r>
      <w:r w:rsidR="00940497">
        <w:rPr>
          <w:lang w:val="en-US"/>
        </w:rPr>
        <w:t>ing at Ordrup Gymnasium. In the</w:t>
      </w:r>
      <w:r>
        <w:rPr>
          <w:lang w:val="en-US"/>
        </w:rPr>
        <w:t xml:space="preserve"> spare time</w:t>
      </w:r>
      <w:r w:rsidR="00E52413">
        <w:rPr>
          <w:lang w:val="en-US"/>
        </w:rPr>
        <w:t xml:space="preserve"> </w:t>
      </w:r>
      <w:r w:rsidR="007C487E">
        <w:rPr>
          <w:lang w:val="en-US"/>
        </w:rPr>
        <w:t xml:space="preserve">the </w:t>
      </w:r>
      <w:r w:rsidR="00940497">
        <w:rPr>
          <w:lang w:val="en-US"/>
        </w:rPr>
        <w:t xml:space="preserve">exchange </w:t>
      </w:r>
      <w:r>
        <w:rPr>
          <w:lang w:val="en-US"/>
        </w:rPr>
        <w:t>student</w:t>
      </w:r>
      <w:r w:rsidR="00940497">
        <w:rPr>
          <w:lang w:val="en-US"/>
        </w:rPr>
        <w:t xml:space="preserve"> </w:t>
      </w:r>
      <w:r>
        <w:rPr>
          <w:lang w:val="en-US"/>
        </w:rPr>
        <w:t>will</w:t>
      </w:r>
      <w:r w:rsidR="00940497">
        <w:rPr>
          <w:lang w:val="en-US"/>
        </w:rPr>
        <w:t xml:space="preserve"> spend time with the </w:t>
      </w:r>
      <w:r w:rsidRPr="00E52413" w:rsidR="00940497">
        <w:rPr>
          <w:lang w:val="en-US"/>
        </w:rPr>
        <w:t>host family</w:t>
      </w:r>
      <w:r w:rsidRPr="00E52413" w:rsidR="00E52413">
        <w:rPr>
          <w:lang w:val="en-US"/>
        </w:rPr>
        <w:t>. T</w:t>
      </w:r>
      <w:r w:rsidRPr="00E52413" w:rsidR="00445A54">
        <w:rPr>
          <w:lang w:val="en-US"/>
        </w:rPr>
        <w:t>he host family</w:t>
      </w:r>
      <w:r w:rsidRPr="00E52413" w:rsidR="00E52413">
        <w:rPr>
          <w:lang w:val="en-US"/>
        </w:rPr>
        <w:t xml:space="preserve"> provides board and lodging.</w:t>
      </w:r>
    </w:p>
    <w:p w:rsidRPr="00424BCE" w:rsidR="00940497" w:rsidP="005F241F" w:rsidRDefault="00940497" w14:paraId="1A4F47C3" w14:textId="77777777">
      <w:pPr>
        <w:spacing w:line="276" w:lineRule="auto"/>
        <w:rPr>
          <w:lang w:val="en-US"/>
        </w:rPr>
      </w:pPr>
    </w:p>
    <w:p w:rsidRPr="00424BCE" w:rsidR="005F241F" w:rsidP="0010679B" w:rsidRDefault="005F241F" w14:paraId="65E57B58" w14:textId="6C79CAE5">
      <w:pPr>
        <w:spacing w:line="276" w:lineRule="auto"/>
        <w:rPr>
          <w:lang w:val="en-US"/>
        </w:rPr>
      </w:pPr>
      <w:r w:rsidRPr="5C432E78" w:rsidR="005F241F">
        <w:rPr>
          <w:lang w:val="en-US"/>
        </w:rPr>
        <w:t>Your stay in Philadelp</w:t>
      </w:r>
      <w:r w:rsidRPr="5C432E78" w:rsidR="00B03C50">
        <w:rPr>
          <w:lang w:val="en-US"/>
        </w:rPr>
        <w:t xml:space="preserve">hia will take place in </w:t>
      </w:r>
      <w:r w:rsidRPr="5C432E78" w:rsidR="7AC26AD4">
        <w:rPr>
          <w:lang w:val="en-US"/>
        </w:rPr>
        <w:t>XX</w:t>
      </w:r>
    </w:p>
    <w:p w:rsidR="005F241F" w:rsidP="005F241F" w:rsidRDefault="005F241F" w14:paraId="1150BFB9" w14:textId="5E54A088">
      <w:pPr>
        <w:spacing w:line="276" w:lineRule="auto"/>
        <w:rPr>
          <w:lang w:val="en-US"/>
        </w:rPr>
      </w:pPr>
      <w:r>
        <w:rPr>
          <w:lang w:val="en-US"/>
        </w:rPr>
        <w:t>You and your family will pay the travel expenses and organize the journey to and from</w:t>
      </w:r>
      <w:r w:rsidR="00E52413">
        <w:rPr>
          <w:lang w:val="en-US"/>
        </w:rPr>
        <w:t xml:space="preserve"> </w:t>
      </w:r>
      <w:r>
        <w:rPr>
          <w:lang w:val="en-US"/>
        </w:rPr>
        <w:t>Philadelphia</w:t>
      </w:r>
      <w:r w:rsidR="00E601F5">
        <w:rPr>
          <w:lang w:val="en-US"/>
        </w:rPr>
        <w:t xml:space="preserve"> (the students</w:t>
      </w:r>
      <w:r w:rsidR="009156E3">
        <w:rPr>
          <w:lang w:val="en-US"/>
        </w:rPr>
        <w:t xml:space="preserve"> from Ordrup will coordinate and travel together)</w:t>
      </w:r>
      <w:r>
        <w:rPr>
          <w:lang w:val="en-US"/>
        </w:rPr>
        <w:t>. As you are staying with your host family, the only additional expenses include pocket money</w:t>
      </w:r>
      <w:r w:rsidR="00E52413">
        <w:rPr>
          <w:lang w:val="en-US"/>
        </w:rPr>
        <w:t xml:space="preserve"> </w:t>
      </w:r>
      <w:r>
        <w:rPr>
          <w:lang w:val="en-US"/>
        </w:rPr>
        <w:t>and local transport.</w:t>
      </w:r>
      <w:r w:rsidR="00EE4F95">
        <w:rPr>
          <w:lang w:val="en-US"/>
        </w:rPr>
        <w:t xml:space="preserve"> </w:t>
      </w:r>
      <w:r>
        <w:rPr>
          <w:lang w:val="en-US"/>
        </w:rPr>
        <w:t xml:space="preserve">Ordrup Gymnasium will organize the contact with </w:t>
      </w:r>
      <w:r w:rsidR="00EE4F95">
        <w:rPr>
          <w:lang w:val="en-US"/>
        </w:rPr>
        <w:t>the school</w:t>
      </w:r>
      <w:r w:rsidR="00E52413">
        <w:rPr>
          <w:lang w:val="en-US"/>
        </w:rPr>
        <w:t xml:space="preserve"> in Philadelphia </w:t>
      </w:r>
      <w:r>
        <w:rPr>
          <w:lang w:val="en-US"/>
        </w:rPr>
        <w:t>and prepare you for the cultural</w:t>
      </w:r>
      <w:r w:rsidR="00E52413">
        <w:rPr>
          <w:lang w:val="en-US"/>
        </w:rPr>
        <w:t xml:space="preserve"> </w:t>
      </w:r>
      <w:r>
        <w:rPr>
          <w:lang w:val="en-US"/>
        </w:rPr>
        <w:t>experience.</w:t>
      </w:r>
    </w:p>
    <w:p w:rsidR="00E52413" w:rsidP="005F241F" w:rsidRDefault="00E52413" w14:paraId="69E1D36A" w14:textId="77777777">
      <w:pPr>
        <w:spacing w:line="276" w:lineRule="auto"/>
        <w:rPr>
          <w:lang w:val="en-US"/>
        </w:rPr>
      </w:pPr>
    </w:p>
    <w:p w:rsidR="005F241F" w:rsidP="005F241F" w:rsidRDefault="005F241F" w14:paraId="61D7C93D" w14:textId="4D00E264">
      <w:pPr>
        <w:spacing w:line="276" w:lineRule="auto"/>
        <w:rPr>
          <w:lang w:val="en-US"/>
        </w:rPr>
      </w:pPr>
      <w:r>
        <w:rPr>
          <w:lang w:val="en-US"/>
        </w:rPr>
        <w:t>We expect to be abl</w:t>
      </w:r>
      <w:r w:rsidR="00CC079B">
        <w:rPr>
          <w:lang w:val="en-US"/>
        </w:rPr>
        <w:t xml:space="preserve">e to send off </w:t>
      </w:r>
      <w:r w:rsidRPr="002D27DF" w:rsidR="00E5566A">
        <w:rPr>
          <w:lang w:val="en-US"/>
        </w:rPr>
        <w:t>4-</w:t>
      </w:r>
      <w:r w:rsidRPr="002D27DF" w:rsidR="00CC079B">
        <w:rPr>
          <w:lang w:val="en-US"/>
        </w:rPr>
        <w:t>6</w:t>
      </w:r>
      <w:r w:rsidRPr="00CC079B" w:rsidR="00E52413">
        <w:rPr>
          <w:color w:val="FF0000"/>
          <w:lang w:val="en-US"/>
        </w:rPr>
        <w:t xml:space="preserve"> </w:t>
      </w:r>
      <w:r w:rsidR="00E52413">
        <w:rPr>
          <w:lang w:val="en-US"/>
        </w:rPr>
        <w:t>students</w:t>
      </w:r>
      <w:r>
        <w:rPr>
          <w:lang w:val="en-US"/>
        </w:rPr>
        <w:t>, so you will be able to travel together.</w:t>
      </w:r>
    </w:p>
    <w:p w:rsidRPr="00CC079B" w:rsidR="005F241F" w:rsidP="005F241F" w:rsidRDefault="005F241F" w14:paraId="2E50095F" w14:textId="73E56E4A">
      <w:pPr>
        <w:spacing w:line="276" w:lineRule="auto"/>
        <w:rPr>
          <w:color w:val="FF0000"/>
          <w:lang w:val="en-US"/>
        </w:rPr>
      </w:pPr>
      <w:r w:rsidRPr="5C432E78" w:rsidR="005F241F">
        <w:rPr>
          <w:lang w:val="en-US"/>
        </w:rPr>
        <w:t xml:space="preserve">To be considered you must fill in the attached application form and </w:t>
      </w:r>
      <w:r w:rsidRPr="5C432E78" w:rsidR="00E52413">
        <w:rPr>
          <w:lang w:val="en-US"/>
        </w:rPr>
        <w:t>send it to</w:t>
      </w:r>
      <w:r w:rsidRPr="5C432E78" w:rsidR="00CC079B">
        <w:rPr>
          <w:lang w:val="en-US"/>
        </w:rPr>
        <w:t xml:space="preserve"> </w:t>
      </w:r>
      <w:proofErr w:type="spellStart"/>
      <w:r w:rsidRPr="5C432E78" w:rsidR="00CC079B">
        <w:rPr>
          <w:lang w:val="en-US"/>
        </w:rPr>
        <w:t>Ordrup</w:t>
      </w:r>
      <w:proofErr w:type="spellEnd"/>
      <w:r w:rsidRPr="5C432E78" w:rsidR="00CC079B">
        <w:rPr>
          <w:lang w:val="en-US"/>
        </w:rPr>
        <w:t xml:space="preserve"> Gymnasium’s</w:t>
      </w:r>
      <w:r w:rsidRPr="5C432E78" w:rsidR="002A537A">
        <w:rPr>
          <w:lang w:val="en-US"/>
        </w:rPr>
        <w:t xml:space="preserve"> head of</w:t>
      </w:r>
      <w:r w:rsidRPr="5C432E78" w:rsidR="00E52413">
        <w:rPr>
          <w:lang w:val="en-US"/>
        </w:rPr>
        <w:t xml:space="preserve"> </w:t>
      </w:r>
      <w:r w:rsidRPr="5C432E78" w:rsidR="00E52413">
        <w:rPr>
          <w:lang w:val="en-US"/>
        </w:rPr>
        <w:t xml:space="preserve">international </w:t>
      </w:r>
      <w:r w:rsidRPr="5C432E78" w:rsidR="002A537A">
        <w:rPr>
          <w:lang w:val="en-US"/>
        </w:rPr>
        <w:t>studies, Ch</w:t>
      </w:r>
      <w:r w:rsidRPr="5C432E78" w:rsidR="7092CAC6">
        <w:rPr>
          <w:lang w:val="en-US"/>
        </w:rPr>
        <w:t xml:space="preserve">ristoffer Bisgaard Olesen </w:t>
      </w:r>
      <w:r w:rsidRPr="5C432E78" w:rsidR="00CC079B">
        <w:rPr>
          <w:lang w:val="en-US"/>
        </w:rPr>
        <w:t xml:space="preserve">before </w:t>
      </w:r>
      <w:r w:rsidRPr="5C432E78" w:rsidR="00B96D0F">
        <w:rPr>
          <w:lang w:val="en-US"/>
        </w:rPr>
        <w:t>the 1st</w:t>
      </w:r>
      <w:r w:rsidRPr="5C432E78" w:rsidR="002A537A">
        <w:rPr>
          <w:lang w:val="en-US"/>
        </w:rPr>
        <w:t xml:space="preserve"> of October</w:t>
      </w:r>
      <w:r w:rsidRPr="5C432E78" w:rsidR="00E52413">
        <w:rPr>
          <w:lang w:val="en-US"/>
        </w:rPr>
        <w:t>.</w:t>
      </w:r>
    </w:p>
    <w:p w:rsidR="005F241F" w:rsidP="005F241F" w:rsidRDefault="005F241F" w14:paraId="1F3F1095" w14:textId="77777777">
      <w:pPr>
        <w:spacing w:line="276" w:lineRule="auto"/>
        <w:rPr>
          <w:lang w:val="en-US"/>
        </w:rPr>
      </w:pPr>
      <w:r>
        <w:rPr>
          <w:lang w:val="en-US"/>
        </w:rPr>
        <w:t>Student selection is based on the following criteria:</w:t>
      </w:r>
    </w:p>
    <w:p w:rsidRPr="00AC7C69" w:rsidR="005F241F" w:rsidP="00AC7C69" w:rsidRDefault="005F241F" w14:paraId="20F72060" w14:textId="777E6256">
      <w:pPr>
        <w:pStyle w:val="Listeafsnit"/>
        <w:numPr>
          <w:ilvl w:val="0"/>
          <w:numId w:val="4"/>
        </w:numPr>
        <w:spacing w:line="276" w:lineRule="auto"/>
        <w:rPr>
          <w:lang w:val="en-US"/>
        </w:rPr>
      </w:pPr>
      <w:r w:rsidRPr="00AC7C69">
        <w:rPr>
          <w:lang w:val="en-US"/>
        </w:rPr>
        <w:t>desire for challenges and a wish for academic an</w:t>
      </w:r>
      <w:r w:rsidR="006F0105">
        <w:rPr>
          <w:lang w:val="en-US"/>
        </w:rPr>
        <w:t>d</w:t>
      </w:r>
      <w:r w:rsidRPr="00AC7C69">
        <w:rPr>
          <w:lang w:val="en-US"/>
        </w:rPr>
        <w:t xml:space="preserve"> personal development</w:t>
      </w:r>
    </w:p>
    <w:p w:rsidRPr="00AC7C69" w:rsidR="005F241F" w:rsidP="00AC7C69" w:rsidRDefault="005F241F" w14:paraId="32BCF43E" w14:textId="35D312EA">
      <w:pPr>
        <w:pStyle w:val="Listeafsnit"/>
        <w:numPr>
          <w:ilvl w:val="0"/>
          <w:numId w:val="4"/>
        </w:numPr>
        <w:spacing w:line="276" w:lineRule="auto"/>
        <w:rPr>
          <w:lang w:val="en-US"/>
        </w:rPr>
      </w:pPr>
      <w:r w:rsidRPr="00AC7C69">
        <w:rPr>
          <w:lang w:val="en-US"/>
        </w:rPr>
        <w:t>good language qualifications</w:t>
      </w:r>
      <w:r w:rsidRPr="00AC7C69" w:rsidR="00E52413">
        <w:rPr>
          <w:lang w:val="en-US"/>
        </w:rPr>
        <w:t xml:space="preserve"> and </w:t>
      </w:r>
      <w:r w:rsidRPr="00AC7C69">
        <w:rPr>
          <w:lang w:val="en-US"/>
        </w:rPr>
        <w:t>academic ability</w:t>
      </w:r>
    </w:p>
    <w:p w:rsidRPr="00AC7C69" w:rsidR="005F241F" w:rsidP="00AC7C69" w:rsidRDefault="005F241F" w14:paraId="15F2B017" w14:textId="0ABAE581">
      <w:pPr>
        <w:pStyle w:val="Listeafsnit"/>
        <w:numPr>
          <w:ilvl w:val="0"/>
          <w:numId w:val="4"/>
        </w:numPr>
        <w:spacing w:line="276" w:lineRule="auto"/>
        <w:rPr>
          <w:lang w:val="en-US"/>
        </w:rPr>
      </w:pPr>
      <w:r w:rsidRPr="00AC7C69">
        <w:rPr>
          <w:lang w:val="en-US"/>
        </w:rPr>
        <w:t>a good attendance record</w:t>
      </w:r>
      <w:bookmarkStart w:name="_GoBack" w:id="0"/>
      <w:bookmarkEnd w:id="0"/>
    </w:p>
    <w:p w:rsidRPr="00AC7C69" w:rsidR="005F241F" w:rsidP="00AC7C69" w:rsidRDefault="005F241F" w14:paraId="0CA58252" w14:textId="1E7F6D0E">
      <w:pPr>
        <w:pStyle w:val="Listeafsnit"/>
        <w:numPr>
          <w:ilvl w:val="0"/>
          <w:numId w:val="4"/>
        </w:numPr>
        <w:spacing w:line="276" w:lineRule="auto"/>
        <w:rPr>
          <w:lang w:val="en-US"/>
        </w:rPr>
      </w:pPr>
      <w:r w:rsidRPr="00AC7C69">
        <w:rPr>
          <w:lang w:val="en-US"/>
        </w:rPr>
        <w:t>maturity</w:t>
      </w:r>
      <w:r w:rsidRPr="00AC7C69" w:rsidR="00E52413">
        <w:rPr>
          <w:lang w:val="en-US"/>
        </w:rPr>
        <w:t xml:space="preserve"> and </w:t>
      </w:r>
      <w:r w:rsidRPr="00AC7C69">
        <w:rPr>
          <w:lang w:val="en-US"/>
        </w:rPr>
        <w:t>outgoing personality</w:t>
      </w:r>
    </w:p>
    <w:p w:rsidRPr="00AC7C69" w:rsidR="00AC7C69" w:rsidP="00AC7C69" w:rsidRDefault="00AC7C69" w14:paraId="19878509" w14:textId="7F0760AA">
      <w:pPr>
        <w:pStyle w:val="Listeafsnit"/>
        <w:numPr>
          <w:ilvl w:val="0"/>
          <w:numId w:val="4"/>
        </w:numPr>
        <w:spacing w:line="276" w:lineRule="auto"/>
        <w:rPr>
          <w:lang w:val="en-US"/>
        </w:rPr>
      </w:pPr>
      <w:r w:rsidRPr="00AC7C69">
        <w:rPr>
          <w:lang w:val="en-US"/>
        </w:rPr>
        <w:t>you must be non-smoking</w:t>
      </w:r>
    </w:p>
    <w:p w:rsidR="00AC7C69" w:rsidP="005F241F" w:rsidRDefault="00AC7C69" w14:paraId="129AB15A" w14:textId="77777777">
      <w:pPr>
        <w:spacing w:line="276" w:lineRule="auto"/>
        <w:rPr>
          <w:lang w:val="en-US"/>
        </w:rPr>
      </w:pPr>
    </w:p>
    <w:p w:rsidRPr="007C487E" w:rsidR="005F241F" w:rsidP="005F241F" w:rsidRDefault="005F241F" w14:paraId="48B6BA12" w14:textId="33CCC31B">
      <w:pPr>
        <w:spacing w:line="276" w:lineRule="auto"/>
        <w:rPr>
          <w:b/>
          <w:lang w:val="en-US"/>
        </w:rPr>
      </w:pPr>
      <w:r w:rsidRPr="007C487E">
        <w:rPr>
          <w:b/>
          <w:lang w:val="en-US"/>
        </w:rPr>
        <w:t>An</w:t>
      </w:r>
      <w:r w:rsidRPr="007C487E" w:rsidR="007C487E">
        <w:rPr>
          <w:b/>
          <w:lang w:val="en-US"/>
        </w:rPr>
        <w:t xml:space="preserve"> </w:t>
      </w:r>
      <w:r w:rsidRPr="007C487E">
        <w:rPr>
          <w:b/>
          <w:lang w:val="en-US"/>
        </w:rPr>
        <w:t>enrollment in the program will be binding.</w:t>
      </w:r>
    </w:p>
    <w:p w:rsidR="005F241F" w:rsidP="005F241F" w:rsidRDefault="005F241F" w14:paraId="265874F3" w14:textId="4B0C6CAB">
      <w:pPr>
        <w:spacing w:line="276" w:lineRule="auto"/>
        <w:rPr>
          <w:lang w:val="en-US"/>
        </w:rPr>
      </w:pPr>
      <w:r>
        <w:rPr>
          <w:lang w:val="en-US"/>
        </w:rPr>
        <w:t>Once it has been decided which students will participate in the program, we will, as quickly as possible,</w:t>
      </w:r>
      <w:r w:rsidR="007C487E">
        <w:rPr>
          <w:lang w:val="en-US"/>
        </w:rPr>
        <w:t xml:space="preserve"> </w:t>
      </w:r>
      <w:r>
        <w:rPr>
          <w:lang w:val="en-US"/>
        </w:rPr>
        <w:t>establish contact between you and your exchange student/family and call a meeting about practical matters</w:t>
      </w:r>
      <w:r w:rsidR="007C487E">
        <w:rPr>
          <w:lang w:val="en-US"/>
        </w:rPr>
        <w:t xml:space="preserve"> </w:t>
      </w:r>
      <w:r>
        <w:rPr>
          <w:lang w:val="en-US"/>
        </w:rPr>
        <w:t>and other questions in connection with the exchange.</w:t>
      </w:r>
    </w:p>
    <w:p w:rsidRPr="006F0105" w:rsidR="005F241F" w:rsidP="005F241F" w:rsidRDefault="005F241F" w14:paraId="130C9CDA" w14:textId="2413769F">
      <w:pPr>
        <w:spacing w:line="276" w:lineRule="auto"/>
        <w:rPr>
          <w:color w:val="FF0000"/>
          <w:lang w:val="en-US"/>
        </w:rPr>
      </w:pPr>
      <w:r w:rsidRPr="5C432E78" w:rsidR="005F241F">
        <w:rPr>
          <w:lang w:val="en-US"/>
        </w:rPr>
        <w:t xml:space="preserve">For additional information </w:t>
      </w:r>
      <w:r w:rsidRPr="5C432E78" w:rsidR="00CC079B">
        <w:rPr>
          <w:lang w:val="en-US"/>
        </w:rPr>
        <w:t xml:space="preserve">please </w:t>
      </w:r>
      <w:r w:rsidRPr="5C432E78" w:rsidR="005F241F">
        <w:rPr>
          <w:lang w:val="en-US"/>
        </w:rPr>
        <w:t xml:space="preserve">contact </w:t>
      </w:r>
      <w:r w:rsidRPr="5C432E78" w:rsidR="002A537A">
        <w:rPr>
          <w:lang w:val="en-US"/>
        </w:rPr>
        <w:t>Christ</w:t>
      </w:r>
      <w:r w:rsidRPr="5C432E78" w:rsidR="623BB88E">
        <w:rPr>
          <w:lang w:val="en-US"/>
        </w:rPr>
        <w:t>offer Bisgaard Olesen</w:t>
      </w:r>
      <w:r w:rsidRPr="5C432E78" w:rsidR="002A537A">
        <w:rPr>
          <w:lang w:val="en-US"/>
        </w:rPr>
        <w:t xml:space="preserve"> (C</w:t>
      </w:r>
      <w:r w:rsidRPr="5C432E78" w:rsidR="75C7DF2C">
        <w:rPr>
          <w:lang w:val="en-US"/>
        </w:rPr>
        <w:t>O</w:t>
      </w:r>
      <w:r w:rsidRPr="5C432E78" w:rsidR="002A537A">
        <w:rPr>
          <w:lang w:val="en-US"/>
        </w:rPr>
        <w:t>).</w:t>
      </w:r>
    </w:p>
    <w:p w:rsidRPr="006F0105" w:rsidR="0074687B" w:rsidP="00130CF0" w:rsidRDefault="0074687B" w14:paraId="635C57D1" w14:textId="540C5C6C">
      <w:pPr>
        <w:pStyle w:val="Overskrift1"/>
        <w:spacing w:line="276" w:lineRule="auto"/>
        <w:rPr>
          <w:rStyle w:val="Kraftigfremhvning"/>
          <w:rFonts w:ascii="Cambria" w:hAnsi="Cambria"/>
          <w:i w:val="0"/>
          <w:color w:val="auto"/>
          <w:lang w:val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78"/>
      </w:tblGrid>
      <w:tr w:rsidRPr="00254FDD" w:rsidR="0074687B" w:rsidTr="0074687B" w14:paraId="5CF4A191" w14:textId="77777777">
        <w:tc>
          <w:tcPr>
            <w:tcW w:w="9778" w:type="dxa"/>
            <w:shd w:val="clear" w:color="auto" w:fill="auto"/>
          </w:tcPr>
          <w:p w:rsidRPr="00130CF0" w:rsidR="0074687B" w:rsidP="00FE7C78" w:rsidRDefault="00130CF0" w14:paraId="21981BC6" w14:textId="46FE3E84">
            <w:pPr>
              <w:spacing w:line="276" w:lineRule="auto"/>
              <w:rPr>
                <w:rStyle w:val="Kraftigfremhvning"/>
                <w:rFonts w:ascii="Cambria" w:hAnsi="Cambria"/>
                <w:i w:val="0"/>
                <w:sz w:val="36"/>
                <w:szCs w:val="36"/>
              </w:rPr>
            </w:pPr>
            <w:r>
              <w:rPr>
                <w:rStyle w:val="Kraftigfremhvning"/>
                <w:rFonts w:ascii="Cambria" w:hAnsi="Cambria"/>
                <w:i w:val="0"/>
                <w:sz w:val="36"/>
                <w:szCs w:val="36"/>
              </w:rPr>
              <w:t>Ansøgning om</w:t>
            </w:r>
            <w:r w:rsidRPr="00254FDD" w:rsidR="0074687B">
              <w:rPr>
                <w:rStyle w:val="Kraftigfremhvning"/>
                <w:rFonts w:ascii="Cambria" w:hAnsi="Cambria"/>
                <w:i w:val="0"/>
                <w:sz w:val="36"/>
                <w:szCs w:val="36"/>
              </w:rPr>
              <w:t xml:space="preserve"> individuel udveksling</w:t>
            </w:r>
            <w:r w:rsidR="00515A34">
              <w:rPr>
                <w:rStyle w:val="Kraftigfremhvning"/>
                <w:rFonts w:ascii="Cambria" w:hAnsi="Cambria"/>
                <w:i w:val="0"/>
                <w:sz w:val="36"/>
                <w:szCs w:val="36"/>
              </w:rPr>
              <w:t xml:space="preserve"> i </w:t>
            </w:r>
            <w:r w:rsidR="007C487E">
              <w:rPr>
                <w:rStyle w:val="Kraftigfremhvning"/>
                <w:rFonts w:ascii="Cambria" w:hAnsi="Cambria"/>
                <w:i w:val="0"/>
                <w:sz w:val="36"/>
                <w:szCs w:val="36"/>
              </w:rPr>
              <w:t>Philadelphia</w:t>
            </w:r>
          </w:p>
          <w:p w:rsidRPr="00254FDD" w:rsidR="0074687B" w:rsidP="0018258B" w:rsidRDefault="0074687B" w14:paraId="1752C24C" w14:textId="77777777">
            <w:pPr>
              <w:spacing w:line="276" w:lineRule="auto"/>
              <w:jc w:val="center"/>
              <w:rPr>
                <w:rStyle w:val="Kraftigfremhvning"/>
                <w:rFonts w:ascii="Cambria" w:hAnsi="Cambria"/>
                <w:i w:val="0"/>
              </w:rPr>
            </w:pPr>
          </w:p>
        </w:tc>
      </w:tr>
      <w:tr w:rsidRPr="00254FDD" w:rsidR="0074687B" w:rsidTr="0074687B" w14:paraId="12FE49F1" w14:textId="77777777">
        <w:tc>
          <w:tcPr>
            <w:tcW w:w="9778" w:type="dxa"/>
            <w:shd w:val="clear" w:color="auto" w:fill="auto"/>
          </w:tcPr>
          <w:p w:rsidRPr="00254FDD" w:rsidR="0074687B" w:rsidP="0074687B" w:rsidRDefault="0074687B" w14:paraId="2FE72E37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Dine kontaktoplysninger</w:t>
            </w:r>
          </w:p>
          <w:p w:rsidRPr="00254FDD" w:rsidR="0074687B" w:rsidP="0074687B" w:rsidRDefault="0074687B" w14:paraId="52E4B518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2B042DA4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Navn:</w:t>
            </w:r>
          </w:p>
          <w:p w:rsidRPr="00254FDD" w:rsidR="0074687B" w:rsidP="0074687B" w:rsidRDefault="0074687B" w14:paraId="5A57B0D6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7127EDC9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 xml:space="preserve">Alder: </w:t>
            </w:r>
          </w:p>
          <w:p w:rsidRPr="00254FDD" w:rsidR="0074687B" w:rsidP="0074687B" w:rsidRDefault="0074687B" w14:paraId="23DA3560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053E795F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Klasse:</w:t>
            </w:r>
          </w:p>
          <w:p w:rsidRPr="00254FDD" w:rsidR="0074687B" w:rsidP="0074687B" w:rsidRDefault="0074687B" w14:paraId="48C2EEA7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794A5EE5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Mail:</w:t>
            </w:r>
          </w:p>
          <w:p w:rsidRPr="00254FDD" w:rsidR="0074687B" w:rsidP="0074687B" w:rsidRDefault="0074687B" w14:paraId="35277C6A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46DCC6D9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Telefon:</w:t>
            </w:r>
          </w:p>
          <w:p w:rsidRPr="00254FDD" w:rsidR="0074687B" w:rsidP="0074687B" w:rsidRDefault="0074687B" w14:paraId="1EC55298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</w:tc>
      </w:tr>
      <w:tr w:rsidRPr="00254FDD" w:rsidR="0074687B" w:rsidTr="0074687B" w14:paraId="6ECADE42" w14:textId="77777777">
        <w:tc>
          <w:tcPr>
            <w:tcW w:w="9778" w:type="dxa"/>
            <w:shd w:val="clear" w:color="auto" w:fill="auto"/>
          </w:tcPr>
          <w:p w:rsidRPr="00254FDD" w:rsidR="0074687B" w:rsidP="0074687B" w:rsidRDefault="0074687B" w14:paraId="40676949" w14:textId="2ED082F2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Begrund, hvorfor du gerne vil delt</w:t>
            </w:r>
            <w:r w:rsidR="0018258B">
              <w:rPr>
                <w:rStyle w:val="Kraftigfremhvning"/>
                <w:rFonts w:ascii="Cambria" w:hAnsi="Cambria"/>
                <w:i w:val="0"/>
              </w:rPr>
              <w:t>age i en individuel udveksling</w:t>
            </w:r>
          </w:p>
          <w:p w:rsidRPr="00254FDD" w:rsidR="0074687B" w:rsidP="0074687B" w:rsidRDefault="0074687B" w14:paraId="5A3EDAFA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38639145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5EC8E5D9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5C26913E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4E9EE871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414806A0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0332FE39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564F78DE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41DCC447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706015C8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31308FE5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2F0D0FF2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232982E5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0A8F45B7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35722BA3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7800E1DB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54E58000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036C5A25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</w:tc>
      </w:tr>
      <w:tr w:rsidRPr="00254FDD" w:rsidR="0074687B" w:rsidTr="0074687B" w14:paraId="51A95A6F" w14:textId="77777777">
        <w:tc>
          <w:tcPr>
            <w:tcW w:w="9778" w:type="dxa"/>
            <w:shd w:val="clear" w:color="auto" w:fill="auto"/>
          </w:tcPr>
          <w:p w:rsidRPr="00254FDD" w:rsidR="0074687B" w:rsidP="0074687B" w:rsidRDefault="0074687B" w14:paraId="77BD793E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Dato og underskrift</w:t>
            </w:r>
          </w:p>
          <w:p w:rsidR="0074687B" w:rsidP="0074687B" w:rsidRDefault="0074687B" w14:paraId="3AE135B0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6CD565A5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</w:tc>
      </w:tr>
    </w:tbl>
    <w:p w:rsidRPr="00254FDD" w:rsidR="0074687B" w:rsidP="0074687B" w:rsidRDefault="0074687B" w14:paraId="68FF38F3" w14:textId="77777777">
      <w:pPr>
        <w:spacing w:line="276" w:lineRule="auto"/>
        <w:rPr>
          <w:rStyle w:val="Kraftigfremhvning"/>
          <w:rFonts w:ascii="Cambria" w:hAnsi="Cambria"/>
          <w:i w:val="0"/>
        </w:rPr>
      </w:pPr>
    </w:p>
    <w:p w:rsidRPr="00C56E06" w:rsidR="00C56E06" w:rsidP="0074687B" w:rsidRDefault="00C56E06" w14:paraId="2238C04F" w14:textId="77777777">
      <w:pPr>
        <w:spacing w:line="276" w:lineRule="auto"/>
      </w:pPr>
    </w:p>
    <w:sectPr w:rsidRPr="00C56E06" w:rsidR="00C56E06" w:rsidSect="00143E66">
      <w:headerReference w:type="default" r:id="rId7"/>
      <w:pgSz w:w="11900" w:h="16840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2A9" w:rsidP="00C56E06" w:rsidRDefault="008332A9" w14:paraId="26C5F881" w14:textId="77777777">
      <w:r>
        <w:separator/>
      </w:r>
    </w:p>
  </w:endnote>
  <w:endnote w:type="continuationSeparator" w:id="0">
    <w:p w:rsidR="008332A9" w:rsidP="00C56E06" w:rsidRDefault="008332A9" w14:paraId="5DC13E3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2A9" w:rsidP="00C56E06" w:rsidRDefault="008332A9" w14:paraId="4700B42F" w14:textId="77777777">
      <w:r>
        <w:separator/>
      </w:r>
    </w:p>
  </w:footnote>
  <w:footnote w:type="continuationSeparator" w:id="0">
    <w:p w:rsidR="008332A9" w:rsidP="00C56E06" w:rsidRDefault="008332A9" w14:paraId="789E690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E5566A" w:rsidRDefault="00E5566A" w14:paraId="21F128F3" w14:textId="77777777">
    <w:pPr>
      <w:pStyle w:val="Sidehoved"/>
    </w:pPr>
    <w:r>
      <w:rPr>
        <w:noProof/>
        <w:lang w:val="en-US"/>
      </w:rPr>
      <w:drawing>
        <wp:inline distT="0" distB="0" distL="0" distR="0" wp14:anchorId="37B51140" wp14:editId="76F8F970">
          <wp:extent cx="3770630" cy="555097"/>
          <wp:effectExtent l="0" t="0" r="0" b="381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adr_cmyk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2259" cy="555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415C4"/>
    <w:multiLevelType w:val="hybridMultilevel"/>
    <w:tmpl w:val="7902D7D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476ED6"/>
    <w:multiLevelType w:val="hybridMultilevel"/>
    <w:tmpl w:val="CE32E4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137C0D"/>
    <w:multiLevelType w:val="hybridMultilevel"/>
    <w:tmpl w:val="973C78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8F6F58"/>
    <w:multiLevelType w:val="hybridMultilevel"/>
    <w:tmpl w:val="A192C60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E06"/>
    <w:rsid w:val="00000D8A"/>
    <w:rsid w:val="000A20FC"/>
    <w:rsid w:val="0010679B"/>
    <w:rsid w:val="00130CF0"/>
    <w:rsid w:val="00143E66"/>
    <w:rsid w:val="00167DE9"/>
    <w:rsid w:val="0018258B"/>
    <w:rsid w:val="0021464A"/>
    <w:rsid w:val="002A537A"/>
    <w:rsid w:val="002D27DF"/>
    <w:rsid w:val="003140CF"/>
    <w:rsid w:val="00322A15"/>
    <w:rsid w:val="003468B9"/>
    <w:rsid w:val="00355B15"/>
    <w:rsid w:val="00424BCE"/>
    <w:rsid w:val="00427715"/>
    <w:rsid w:val="00445A54"/>
    <w:rsid w:val="00477025"/>
    <w:rsid w:val="004B34CB"/>
    <w:rsid w:val="004D0008"/>
    <w:rsid w:val="004E1111"/>
    <w:rsid w:val="00515A34"/>
    <w:rsid w:val="00523248"/>
    <w:rsid w:val="005F241F"/>
    <w:rsid w:val="00683E6A"/>
    <w:rsid w:val="006E2C2C"/>
    <w:rsid w:val="006F0105"/>
    <w:rsid w:val="0074687B"/>
    <w:rsid w:val="00776137"/>
    <w:rsid w:val="007C487E"/>
    <w:rsid w:val="0081477E"/>
    <w:rsid w:val="008332A9"/>
    <w:rsid w:val="009156E3"/>
    <w:rsid w:val="00921429"/>
    <w:rsid w:val="00940497"/>
    <w:rsid w:val="009C680A"/>
    <w:rsid w:val="00A31A12"/>
    <w:rsid w:val="00AC7C69"/>
    <w:rsid w:val="00AC7E38"/>
    <w:rsid w:val="00B03C50"/>
    <w:rsid w:val="00B96D0F"/>
    <w:rsid w:val="00C56E06"/>
    <w:rsid w:val="00CC079B"/>
    <w:rsid w:val="00CF19AF"/>
    <w:rsid w:val="00D5510D"/>
    <w:rsid w:val="00DA7B7A"/>
    <w:rsid w:val="00E52413"/>
    <w:rsid w:val="00E5566A"/>
    <w:rsid w:val="00E601F5"/>
    <w:rsid w:val="00EE4F95"/>
    <w:rsid w:val="00FE7C78"/>
    <w:rsid w:val="116B7475"/>
    <w:rsid w:val="5C432E78"/>
    <w:rsid w:val="623BB88E"/>
    <w:rsid w:val="7092CAC6"/>
    <w:rsid w:val="75C7DF2C"/>
    <w:rsid w:val="7AC2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1A103"/>
  <w14:defaultImageDpi w14:val="300"/>
  <w15:docId w15:val="{794F5966-FDC1-D54B-ABD1-3F18AF32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6E06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56E06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basedOn w:val="Standardskrifttypeiafsnit"/>
    <w:link w:val="Sidehoved"/>
    <w:uiPriority w:val="99"/>
    <w:rsid w:val="00C56E06"/>
  </w:style>
  <w:style w:type="paragraph" w:styleId="Sidefod">
    <w:name w:val="footer"/>
    <w:basedOn w:val="Normal"/>
    <w:link w:val="SidefodTegn"/>
    <w:uiPriority w:val="99"/>
    <w:unhideWhenUsed/>
    <w:rsid w:val="00C56E06"/>
    <w:pPr>
      <w:tabs>
        <w:tab w:val="center" w:pos="4819"/>
        <w:tab w:val="right" w:pos="9638"/>
      </w:tabs>
    </w:pPr>
  </w:style>
  <w:style w:type="character" w:styleId="SidefodTegn" w:customStyle="1">
    <w:name w:val="Sidefod Tegn"/>
    <w:basedOn w:val="Standardskrifttypeiafsnit"/>
    <w:link w:val="Sidefod"/>
    <w:uiPriority w:val="99"/>
    <w:rsid w:val="00C56E0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6E06"/>
    <w:rPr>
      <w:rFonts w:ascii="Lucida Grande" w:hAnsi="Lucida Grande" w:cs="Lucida Grande"/>
      <w:sz w:val="18"/>
      <w:szCs w:val="18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C56E06"/>
    <w:rPr>
      <w:rFonts w:ascii="Lucida Grande" w:hAnsi="Lucida Grande" w:cs="Lucida Grande"/>
      <w:sz w:val="18"/>
      <w:szCs w:val="18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C56E06"/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rsid w:val="0074687B"/>
    <w:rPr>
      <w:color w:val="0000FF"/>
      <w:u w:val="single"/>
    </w:rPr>
  </w:style>
  <w:style w:type="character" w:styleId="Kraftigfremhvning">
    <w:name w:val="Intense Emphasis"/>
    <w:uiPriority w:val="21"/>
    <w:qFormat/>
    <w:rsid w:val="0074687B"/>
    <w:rPr>
      <w:b/>
      <w:bCs/>
      <w:i/>
      <w:iCs/>
      <w:color w:val="4F81BD"/>
    </w:rPr>
  </w:style>
  <w:style w:type="paragraph" w:styleId="Listeafsnit">
    <w:name w:val="List Paragraph"/>
    <w:basedOn w:val="Normal"/>
    <w:uiPriority w:val="34"/>
    <w:qFormat/>
    <w:rsid w:val="005F2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Ordrup Gymnasium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Stefansen</dc:creator>
  <keywords/>
  <dc:description/>
  <lastModifiedBy>Dorthe Rasmussen Kjær</lastModifiedBy>
  <revision>26</revision>
  <lastPrinted>2019-08-26T07:02:00.0000000Z</lastPrinted>
  <dcterms:created xsi:type="dcterms:W3CDTF">2019-02-22T07:50:00.0000000Z</dcterms:created>
  <dcterms:modified xsi:type="dcterms:W3CDTF">2022-09-16T11:18:53.9023246Z</dcterms:modified>
</coreProperties>
</file>